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788B" w14:textId="77777777" w:rsidR="00507A33" w:rsidRPr="00500A4B" w:rsidRDefault="00507A33" w:rsidP="00500A4B">
      <w:pPr>
        <w:widowControl w:val="0"/>
        <w:suppressAutoHyphens/>
        <w:spacing w:after="0" w:line="276" w:lineRule="auto"/>
        <w:jc w:val="center"/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500A4B"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  <w:t>UCHWAŁA NR IV.33.2024</w:t>
      </w:r>
    </w:p>
    <w:p w14:paraId="57B02464" w14:textId="77777777" w:rsidR="00507A33" w:rsidRPr="00500A4B" w:rsidRDefault="00507A33" w:rsidP="00500A4B">
      <w:pPr>
        <w:widowControl w:val="0"/>
        <w:suppressAutoHyphens/>
        <w:spacing w:after="0" w:line="276" w:lineRule="auto"/>
        <w:jc w:val="center"/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500A4B"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  <w:t>RADY GMINY W IMIELNIE</w:t>
      </w:r>
    </w:p>
    <w:p w14:paraId="1B70FD80" w14:textId="244B4912" w:rsidR="00507A33" w:rsidRPr="00500A4B" w:rsidRDefault="00507A33" w:rsidP="00500A4B">
      <w:pPr>
        <w:widowControl w:val="0"/>
        <w:suppressAutoHyphens/>
        <w:spacing w:after="0" w:line="276" w:lineRule="auto"/>
        <w:jc w:val="center"/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500A4B"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  <w:t>z dnia 9 sierpnia 2024</w:t>
      </w:r>
      <w:r w:rsidR="000F4DF6"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00A4B">
        <w:rPr>
          <w:rFonts w:ascii="Cambria" w:eastAsia="Calibri" w:hAnsi="Cambria" w:cs="Times New Roman"/>
          <w:bCs/>
          <w:kern w:val="0"/>
          <w:sz w:val="24"/>
          <w:szCs w:val="24"/>
          <w:lang w:eastAsia="pl-PL"/>
          <w14:ligatures w14:val="none"/>
        </w:rPr>
        <w:t>r.</w:t>
      </w:r>
    </w:p>
    <w:p w14:paraId="58B9E3ED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6E69DF6D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500A4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sprawie potwierdzenia dalszego członkostwa Gminy Imielno w stowarzyszeniu Świętokrzyska Rybacka Lokalna Grupa Działania</w:t>
      </w:r>
    </w:p>
    <w:p w14:paraId="6EAD3AC0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06B3D628" w14:textId="77777777" w:rsidR="00507A33" w:rsidRPr="00500A4B" w:rsidRDefault="00507A33" w:rsidP="00500A4B">
      <w:pPr>
        <w:suppressAutoHyphens/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500A4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Na podstawie art. 18 ust. 2 pkt 15 ustawy z dnia 8 marca 1990 r. o samorządzie gminnym (</w:t>
      </w:r>
      <w:bookmarkStart w:id="0" w:name="_Hlk167438231"/>
      <w:r w:rsidRPr="00500A4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Dz. U. z 2024 r. poz. 609</w:t>
      </w:r>
      <w:bookmarkEnd w:id="0"/>
      <w:r w:rsidRPr="00500A4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, poz. 721) oraz  art. 28 ust. 2 pkt 1 ustawy z dnia 26 maja 2023 r. o wspieraniu zrównoważonego rozwoju sektora rybackiego z udziałem Europejskiego Funduszu Morskiego, Rybackiego i Akwakultury na lata 2021-2027 (Dz. U. z 2023 r. poz. 1273) Rada Gminy w Imielnie uchwala co następuje:</w:t>
      </w:r>
    </w:p>
    <w:p w14:paraId="3C2B807E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BED31F2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500A4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§ 1.</w:t>
      </w:r>
      <w:r w:rsidRPr="00500A4B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00A4B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Potwierdza się dalsze członkostwo Gminy Imielno w stowarzyszeniu Świętokrzyska Rybacka Lokalna Grupa Działania jako członek zwyczajny oraz działanie na rzecz rozwoju obszaru objętego Lokalną Strategią Rozwoju.</w:t>
      </w:r>
    </w:p>
    <w:p w14:paraId="05A1F865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31C2E853" w14:textId="6E026AB0" w:rsidR="00507A33" w:rsidRPr="00500A4B" w:rsidRDefault="00507A33" w:rsidP="00500A4B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500A4B">
        <w:rPr>
          <w:rFonts w:ascii="Cambria" w:hAnsi="Cambria"/>
          <w:sz w:val="24"/>
          <w:szCs w:val="24"/>
        </w:rPr>
        <w:t>§</w:t>
      </w:r>
      <w:r w:rsidR="00500A4B" w:rsidRPr="00500A4B">
        <w:rPr>
          <w:rFonts w:ascii="Cambria" w:hAnsi="Cambria"/>
          <w:sz w:val="24"/>
          <w:szCs w:val="24"/>
        </w:rPr>
        <w:t xml:space="preserve"> 2</w:t>
      </w:r>
      <w:r w:rsidRPr="00500A4B">
        <w:rPr>
          <w:rFonts w:ascii="Cambria" w:hAnsi="Cambria"/>
          <w:sz w:val="24"/>
          <w:szCs w:val="24"/>
        </w:rPr>
        <w:t>.</w:t>
      </w:r>
      <w:r w:rsidR="00500A4B" w:rsidRPr="00500A4B">
        <w:rPr>
          <w:rFonts w:ascii="Cambria" w:hAnsi="Cambria"/>
          <w:sz w:val="24"/>
          <w:szCs w:val="24"/>
        </w:rPr>
        <w:t xml:space="preserve"> Jako reprezentanta gminy w stowarzyszeniu wskazuje się Włodzimierza Węglowskiego.</w:t>
      </w:r>
    </w:p>
    <w:p w14:paraId="1D578362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4158082A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00A4B">
        <w:rPr>
          <w:rFonts w:ascii="Cambria" w:eastAsia="Calibri" w:hAnsi="Cambria" w:cs="Calibri"/>
          <w:kern w:val="0"/>
          <w:sz w:val="24"/>
          <w:szCs w:val="24"/>
          <w14:ligatures w14:val="none"/>
        </w:rPr>
        <w:t>§ 3.</w:t>
      </w:r>
      <w:r w:rsidRPr="00500A4B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500A4B">
        <w:rPr>
          <w:rFonts w:ascii="Cambria" w:eastAsia="Calibri" w:hAnsi="Cambria" w:cs="Calibri"/>
          <w:kern w:val="0"/>
          <w:sz w:val="24"/>
          <w:szCs w:val="24"/>
          <w14:ligatures w14:val="none"/>
        </w:rPr>
        <w:t>Wykonanie uchwały powierza się Wójtowi Gminy Imielno.</w:t>
      </w:r>
    </w:p>
    <w:p w14:paraId="693E0A9F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C2A6E06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00A4B">
        <w:rPr>
          <w:rFonts w:ascii="Cambria" w:eastAsia="Calibri" w:hAnsi="Cambria" w:cs="Calibri"/>
          <w:kern w:val="0"/>
          <w:sz w:val="24"/>
          <w:szCs w:val="24"/>
          <w14:ligatures w14:val="none"/>
        </w:rPr>
        <w:t>§ 4.</w:t>
      </w:r>
      <w:r w:rsidRPr="00500A4B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500A4B">
        <w:rPr>
          <w:rFonts w:ascii="Cambria" w:eastAsia="Calibri" w:hAnsi="Cambria" w:cs="Calibri"/>
          <w:kern w:val="0"/>
          <w:sz w:val="24"/>
          <w:szCs w:val="24"/>
          <w14:ligatures w14:val="none"/>
        </w:rPr>
        <w:t>Uchwała wchodzi w życie z dniem podjęcia.</w:t>
      </w:r>
    </w:p>
    <w:p w14:paraId="52CBA41C" w14:textId="77777777" w:rsidR="00507A33" w:rsidRPr="00500A4B" w:rsidRDefault="00507A33" w:rsidP="00500A4B">
      <w:pPr>
        <w:suppressAutoHyphens/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6963AE65" w14:textId="77777777" w:rsidR="00507A33" w:rsidRPr="00CA120D" w:rsidRDefault="00507A33" w:rsidP="00507A33">
      <w:pPr>
        <w:suppressAutoHyphens/>
        <w:spacing w:after="0" w:line="360" w:lineRule="auto"/>
        <w:jc w:val="both"/>
        <w:rPr>
          <w:rFonts w:ascii="Cambria" w:eastAsia="Calibri" w:hAnsi="Cambria" w:cs="Times New Roman"/>
          <w:bCs/>
          <w:kern w:val="0"/>
          <w:sz w:val="24"/>
          <w:szCs w:val="24"/>
          <w14:ligatures w14:val="none"/>
        </w:rPr>
      </w:pPr>
      <w:r w:rsidRPr="00CA120D">
        <w:rPr>
          <w:rFonts w:ascii="Cambria" w:eastAsia="Calibri" w:hAnsi="Cambria" w:cs="Calibri"/>
          <w:kern w:val="0"/>
          <w:sz w:val="24"/>
          <w14:ligatures w14:val="none"/>
        </w:rPr>
        <w:t xml:space="preserve">                                                                                    </w:t>
      </w:r>
    </w:p>
    <w:p w14:paraId="3DAF3632" w14:textId="75FB5FCA" w:rsidR="00507A33" w:rsidRPr="00B0153E" w:rsidRDefault="00507A33" w:rsidP="00B0153E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BF02E5" w14:textId="77777777" w:rsidR="00507A33" w:rsidRPr="00507A33" w:rsidRDefault="00507A33" w:rsidP="006F3C2F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38F4F79" w14:textId="77777777" w:rsidR="00871964" w:rsidRDefault="00871964"/>
    <w:sectPr w:rsidR="0087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90"/>
    <w:rsid w:val="00071669"/>
    <w:rsid w:val="00083744"/>
    <w:rsid w:val="000F4DF6"/>
    <w:rsid w:val="00432F82"/>
    <w:rsid w:val="00500A4B"/>
    <w:rsid w:val="00507A33"/>
    <w:rsid w:val="00542922"/>
    <w:rsid w:val="00674836"/>
    <w:rsid w:val="006F3C2F"/>
    <w:rsid w:val="007954FD"/>
    <w:rsid w:val="00871964"/>
    <w:rsid w:val="00B0153E"/>
    <w:rsid w:val="00B30963"/>
    <w:rsid w:val="00BF0758"/>
    <w:rsid w:val="00CA120D"/>
    <w:rsid w:val="00E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70B1"/>
  <w15:chartTrackingRefBased/>
  <w15:docId w15:val="{7409B36F-7F91-4F97-BE62-EC6C880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0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2024-07-30T10:07:00Z</cp:lastPrinted>
  <dcterms:created xsi:type="dcterms:W3CDTF">2024-07-26T12:10:00Z</dcterms:created>
  <dcterms:modified xsi:type="dcterms:W3CDTF">2024-07-31T05:55:00Z</dcterms:modified>
</cp:coreProperties>
</file>